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1AA15411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8A752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Manhatt</w:t>
      </w:r>
      <w:r w:rsidR="0017234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a</w:t>
      </w:r>
      <w:r w:rsidR="008A752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n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595EB4A" w14:textId="3A22BE2F" w:rsidR="00684CFE" w:rsidRPr="00172349" w:rsidRDefault="00684CFE" w:rsidP="00584CD5">
      <w:pPr>
        <w:shd w:val="clear" w:color="auto" w:fill="FFFFFF"/>
        <w:tabs>
          <w:tab w:val="left" w:pos="3544"/>
        </w:tabs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17234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172349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17234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172349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172349">
        <w:rPr>
          <w:rFonts w:ascii="FrutigerNeueLTPro-Light" w:hAnsi="FrutigerNeueLTPro-Light"/>
          <w:sz w:val="21"/>
          <w:szCs w:val="21"/>
          <w:lang w:val="fr-FR"/>
        </w:rPr>
        <w:t xml:space="preserve">. </w:t>
      </w:r>
      <w:r w:rsidR="008A752A" w:rsidRPr="00172349">
        <w:rPr>
          <w:rFonts w:ascii="FrutigerNeueLTPro-Light" w:hAnsi="FrutigerNeueLTPro-Light"/>
          <w:sz w:val="21"/>
          <w:szCs w:val="21"/>
          <w:lang w:val="fr-FR"/>
        </w:rPr>
        <w:t>Epaisseur du matériau 12 mm, avec vasque en pente rectangulaire, sans trop-plein, percement pour robinetterie à préciser à la commande. Largeur 635 mm, avec retombée avant de 150 mm et dosseret à congé de 40 mm. Options supplémentaires disponibles</w:t>
      </w:r>
    </w:p>
    <w:p w14:paraId="6EAE8052" w14:textId="77777777" w:rsidR="008A752A" w:rsidRPr="00172349" w:rsidRDefault="008A752A" w:rsidP="00891F19">
      <w:pPr>
        <w:shd w:val="clear" w:color="auto" w:fill="FFFFFF"/>
        <w:spacing w:before="0" w:after="0"/>
        <w:rPr>
          <w:rFonts w:ascii="FrutigerNeueLTPro-Light" w:hAnsi="FrutigerNeueLTPro-Light"/>
          <w:szCs w:val="20"/>
          <w:lang w:val="fr-FR"/>
        </w:rPr>
      </w:pPr>
    </w:p>
    <w:p w14:paraId="6D46311D" w14:textId="67D32F2E" w:rsidR="007C0030" w:rsidRPr="00172349" w:rsidRDefault="008A752A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17234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Manhattan</w:t>
      </w:r>
      <w:r w:rsidRPr="00172349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</w:t>
      </w:r>
      <w:r w:rsidR="00684CFE" w:rsidRPr="00172349">
        <w:rPr>
          <w:rFonts w:ascii="FrutigerNeueLTPro-Light" w:hAnsi="FrutigerNeueLTPro-Light"/>
          <w:sz w:val="21"/>
          <w:szCs w:val="21"/>
          <w:lang w:val="fr-FR"/>
        </w:rPr>
        <w:t>.</w:t>
      </w:r>
    </w:p>
    <w:p w14:paraId="4A4A63F2" w14:textId="77777777" w:rsidR="00684CFE" w:rsidRPr="00172349" w:rsidRDefault="00684CFE" w:rsidP="00AB7112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7AB47112" w:rsidR="000056D4" w:rsidRPr="008A752A" w:rsidRDefault="00C51A41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>500</w:t>
      </w:r>
      <w:r w:rsidR="00684CFE" w:rsidRPr="00172349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8A752A" w:rsidRPr="00172349">
        <w:rPr>
          <w:rFonts w:ascii="FrutigerNeueLTPro-Light" w:hAnsi="FrutigerNeueLTPro-Light"/>
          <w:sz w:val="21"/>
          <w:szCs w:val="21"/>
          <w:lang w:val="fr-FR"/>
        </w:rPr>
        <w:t>460</w:t>
      </w:r>
      <w:r w:rsidR="00684CFE" w:rsidRPr="00172349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8A752A" w:rsidRPr="00172349">
        <w:rPr>
          <w:rFonts w:ascii="FrutigerNeueLTPro-Light" w:hAnsi="FrutigerNeueLTPro-Light"/>
          <w:sz w:val="21"/>
          <w:szCs w:val="21"/>
          <w:lang w:val="fr-FR"/>
        </w:rPr>
        <w:t>90</w:t>
      </w:r>
      <w:r w:rsidR="00684CFE" w:rsidRPr="00172349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684CFE" w:rsidRPr="00172349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3D131346" w:rsidR="007C0030" w:rsidRPr="00172349" w:rsidRDefault="00C51A41" w:rsidP="00172349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635</w:t>
      </w:r>
      <w:r w:rsidR="007C0030" w:rsidRPr="00172349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7C0030" w:rsidRPr="00172349">
        <w:rPr>
          <w:lang w:val="fr-FR"/>
        </w:rPr>
        <w:t xml:space="preserve"> </w:t>
      </w:r>
    </w:p>
    <w:p w14:paraId="7CD7223B" w14:textId="602B7B21" w:rsidR="007C0030" w:rsidRPr="00172349" w:rsidRDefault="00C51A41" w:rsidP="00172349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172349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1FD7386D" w:rsidR="006B1868" w:rsidRDefault="00C51A41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145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57536021" w14:textId="1E9C78D4" w:rsidR="00684CFE" w:rsidRPr="00172349" w:rsidRDefault="00684CFE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72349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="00172349">
        <w:rPr>
          <w:rFonts w:ascii="FrutigerNeueLTPro-Light" w:hAnsi="FrutigerNeueLTPro-Light"/>
          <w:sz w:val="21"/>
          <w:szCs w:val="21"/>
          <w:lang w:val="fr-FR"/>
        </w:rPr>
        <w:tab/>
      </w:r>
      <w:r w:rsidR="00172349">
        <w:rPr>
          <w:rFonts w:ascii="FrutigerNeueLTPro-Light" w:hAnsi="FrutigerNeueLTPro-Light"/>
          <w:sz w:val="21"/>
          <w:szCs w:val="21"/>
          <w:lang w:val="fr-FR"/>
        </w:rPr>
        <w:tab/>
      </w:r>
      <w:r w:rsidR="00172349">
        <w:rPr>
          <w:rFonts w:ascii="FrutigerNeueLTPro-Light" w:hAnsi="FrutigerNeueLTPro-Light"/>
          <w:sz w:val="21"/>
          <w:szCs w:val="21"/>
          <w:lang w:val="fr-FR"/>
        </w:rPr>
        <w:tab/>
      </w:r>
      <w:r w:rsidRPr="00172349">
        <w:rPr>
          <w:rFonts w:ascii="FrutigerNeueLTPro-Light" w:hAnsi="FrutigerNeueLTPro-Light"/>
          <w:sz w:val="21"/>
          <w:szCs w:val="21"/>
          <w:lang w:val="fr-FR"/>
        </w:rPr>
        <w:t>H = 1</w:t>
      </w:r>
      <w:r w:rsidR="008A752A" w:rsidRPr="00172349">
        <w:rPr>
          <w:rFonts w:ascii="FrutigerNeueLTPro-Light" w:hAnsi="FrutigerNeueLTPro-Light"/>
          <w:sz w:val="21"/>
          <w:szCs w:val="21"/>
          <w:lang w:val="fr-FR"/>
        </w:rPr>
        <w:t>50</w:t>
      </w:r>
      <w:r w:rsidRPr="00172349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85B263B" w14:textId="73D41E93" w:rsidR="000056D4" w:rsidRDefault="00C51A41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7BACE91B" w:rsidR="00D25E96" w:rsidRPr="007F4B6A" w:rsidRDefault="00C51A41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3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172349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619A1AD8" w14:textId="3377B835" w:rsidR="007C0030" w:rsidRPr="00172349" w:rsidRDefault="00C51A41" w:rsidP="00172349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172349">
        <w:rPr>
          <w:rFonts w:ascii="FrutigerNeueLTPro-Light" w:hAnsi="FrutigerNeueLTPro-Light"/>
          <w:sz w:val="21"/>
          <w:szCs w:val="21"/>
          <w:lang w:val="fr-FR"/>
        </w:rPr>
        <w:t>Console 480 mm</w:t>
      </w:r>
    </w:p>
    <w:p w14:paraId="32E3D054" w14:textId="77777777" w:rsidR="00172349" w:rsidRDefault="008A752A" w:rsidP="00172349">
      <w:pPr>
        <w:spacing w:before="0" w:after="0" w:line="220" w:lineRule="atLeast"/>
        <w:ind w:left="2836" w:firstLine="704"/>
        <w:rPr>
          <w:rFonts w:ascii="FrutigerNeueLTPro-Light" w:hAnsi="FrutigerNeueLTPro-Light"/>
          <w:sz w:val="21"/>
          <w:szCs w:val="21"/>
          <w:lang w:val="fr-FR"/>
        </w:rPr>
      </w:pPr>
      <w:r w:rsidRPr="00172349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480 mm </w:t>
      </w:r>
    </w:p>
    <w:p w14:paraId="111116D2" w14:textId="0C83B5F8" w:rsidR="007C0030" w:rsidRPr="00172349" w:rsidRDefault="008A752A" w:rsidP="00172349">
      <w:pPr>
        <w:spacing w:before="0" w:after="0" w:line="220" w:lineRule="atLeast"/>
        <w:ind w:left="2836" w:firstLine="709"/>
        <w:rPr>
          <w:rFonts w:ascii="FrutigerNeueLTPro-Light" w:hAnsi="FrutigerNeueLTPro-Light"/>
          <w:color w:val="242021"/>
          <w:sz w:val="21"/>
          <w:szCs w:val="21"/>
          <w:lang w:val="fr-FR"/>
        </w:rPr>
      </w:pPr>
      <w:r w:rsidRPr="00172349">
        <w:rPr>
          <w:rFonts w:ascii="FrutigerNeueLTPro-Light" w:hAnsi="FrutigerNeueLTPro-Light"/>
          <w:sz w:val="21"/>
          <w:szCs w:val="21"/>
          <w:lang w:val="fr-FR"/>
        </w:rPr>
        <w:t>à prévoir sur la largeur</w:t>
      </w:r>
    </w:p>
    <w:p w14:paraId="43337838" w14:textId="77777777" w:rsidR="008A752A" w:rsidRPr="007C0030" w:rsidRDefault="008A752A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3422C43D" w14:textId="77777777" w:rsidR="008A752A" w:rsidRPr="00172349" w:rsidRDefault="008675FC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>Console 480 mm</w:t>
      </w:r>
    </w:p>
    <w:p w14:paraId="1377FB14" w14:textId="0DDBF24D" w:rsidR="00C51A41" w:rsidRPr="00172349" w:rsidRDefault="00172349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8A752A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>Equerre de 480 mm si installation en niche</w:t>
      </w:r>
    </w:p>
    <w:p w14:paraId="1A66B4DC" w14:textId="763D31F3" w:rsidR="008A752A" w:rsidRPr="008A752A" w:rsidRDefault="00172349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>Kit de raccordement au siphon inclus</w:t>
      </w:r>
    </w:p>
    <w:p w14:paraId="27984171" w14:textId="77777777" w:rsidR="00C51A41" w:rsidRPr="00F14068" w:rsidRDefault="00C51A41" w:rsidP="00172349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50A26564" w14:textId="24B22E0A" w:rsidR="007C0030" w:rsidRPr="00172349" w:rsidRDefault="00C51A41" w:rsidP="00172349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684CFE" w:rsidRPr="00172349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7EEA8775" w14:textId="4B03CAFD" w:rsidR="008A752A" w:rsidRPr="00172349" w:rsidRDefault="00684CFE" w:rsidP="00172349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 w:rsidRP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>Découpe porte-serviettes</w:t>
      </w:r>
    </w:p>
    <w:p w14:paraId="43DAA888" w14:textId="3F22FEC5" w:rsidR="00684CFE" w:rsidRPr="00172349" w:rsidRDefault="00172349" w:rsidP="00172349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 w:rsidRPr="0017234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>Racco</w:t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172349">
        <w:rPr>
          <w:rFonts w:ascii="Frutiger Neue LT Pro Light" w:hAnsi="Frutiger Neue LT Pro Light"/>
          <w:sz w:val="21"/>
          <w:szCs w:val="21"/>
          <w:lang w:val="fr-FR"/>
        </w:rPr>
        <w:t>rd poubelle, rond ou carré (collé sans joints visibles)</w:t>
      </w:r>
    </w:p>
    <w:p w14:paraId="119A65F8" w14:textId="77777777" w:rsidR="008A752A" w:rsidRPr="00172349" w:rsidRDefault="008A752A" w:rsidP="00172349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2C8664DF" w:rsidR="00BB00FD" w:rsidRPr="00172349" w:rsidRDefault="00BB00FD" w:rsidP="00172349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172349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172349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172349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172349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172349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17234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17234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7234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8A752A" w:rsidRPr="00172349">
        <w:rPr>
          <w:rFonts w:ascii="Frutiger Neue LT Pro Light" w:hAnsi="Frutiger Neue LT Pro Light"/>
          <w:b/>
          <w:sz w:val="21"/>
          <w:szCs w:val="21"/>
          <w:lang w:val="fr-FR"/>
        </w:rPr>
        <w:t>Manhatt</w:t>
      </w:r>
      <w:r w:rsidR="00172349">
        <w:rPr>
          <w:rFonts w:ascii="Frutiger Neue LT Pro Light" w:hAnsi="Frutiger Neue LT Pro Light"/>
          <w:b/>
          <w:sz w:val="21"/>
          <w:szCs w:val="21"/>
          <w:lang w:val="fr-FR"/>
        </w:rPr>
        <w:t>a</w:t>
      </w:r>
      <w:r w:rsidR="008A752A" w:rsidRPr="00172349">
        <w:rPr>
          <w:rFonts w:ascii="Frutiger Neue LT Pro Light" w:hAnsi="Frutiger Neue LT Pro Light"/>
          <w:b/>
          <w:sz w:val="21"/>
          <w:szCs w:val="21"/>
          <w:lang w:val="fr-FR"/>
        </w:rPr>
        <w:t>n</w:t>
      </w:r>
    </w:p>
    <w:p w14:paraId="2A16B124" w14:textId="77777777" w:rsidR="00BB00FD" w:rsidRPr="00172349" w:rsidRDefault="00BB00FD" w:rsidP="00172349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69E3B343" w14:textId="77777777" w:rsidR="00584CD5" w:rsidRDefault="00584CD5" w:rsidP="00584CD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F610135" w14:textId="77777777" w:rsidR="00584CD5" w:rsidRDefault="00584CD5" w:rsidP="00584CD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7782F5D" w14:textId="77777777" w:rsidR="00584CD5" w:rsidRDefault="00584CD5" w:rsidP="00584CD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8BDC5D9" w14:textId="77777777" w:rsidR="00584CD5" w:rsidRDefault="00584CD5" w:rsidP="00584CD5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335BDF1D" w14:textId="77777777" w:rsidR="00584CD5" w:rsidRDefault="00584CD5" w:rsidP="00584CD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668B27BC" w14:textId="77777777" w:rsidR="00584CD5" w:rsidRDefault="00584CD5" w:rsidP="00584CD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03804D17" w14:textId="5472A5E8" w:rsidR="00584CD5" w:rsidRDefault="00584CD5" w:rsidP="00584CD5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972837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6C1A0D25" w14:textId="77777777" w:rsidR="00584CD5" w:rsidRDefault="00584CD5" w:rsidP="00584CD5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p w14:paraId="0EFE3A1A" w14:textId="64429890" w:rsidR="00BB00FD" w:rsidRPr="00684CFE" w:rsidRDefault="00BB00FD" w:rsidP="00584CD5">
      <w:pPr>
        <w:spacing w:before="0" w:after="0" w:line="220" w:lineRule="atLeast"/>
        <w:rPr>
          <w:rFonts w:ascii="Frutiger Neue LT Pro Light" w:hAnsi="Frutiger Neue LT Pro Light"/>
          <w:b/>
          <w:szCs w:val="20"/>
        </w:rPr>
      </w:pPr>
    </w:p>
    <w:sectPr w:rsidR="00BB00FD" w:rsidRPr="00684CFE" w:rsidSect="00172349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72349"/>
    <w:rsid w:val="00180EAA"/>
    <w:rsid w:val="001A351A"/>
    <w:rsid w:val="001D0F07"/>
    <w:rsid w:val="002250A9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84CD5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72837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2021-10-19T13:52:00Z</cp:lastPrinted>
  <dcterms:created xsi:type="dcterms:W3CDTF">2022-03-08T15:24:00Z</dcterms:created>
  <dcterms:modified xsi:type="dcterms:W3CDTF">2022-09-05T09:57:00Z</dcterms:modified>
</cp:coreProperties>
</file>