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04D07EC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951AC">
        <w:rPr>
          <w:rFonts w:ascii="Frutiger Neue LT Pro Light" w:hAnsi="Frutiger Neue LT Pro Light"/>
          <w:color w:val="000000"/>
          <w:sz w:val="22"/>
          <w:szCs w:val="22"/>
        </w:rPr>
        <w:t>Vitalis Pro</w:t>
      </w:r>
    </w:p>
    <w:p w14:paraId="4108E6BB" w14:textId="2E4674A1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2FB5EF33" w:rsidR="00D25E96" w:rsidRPr="00D2623E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Pr="00197F8E">
        <w:rPr>
          <w:color w:val="auto"/>
          <w:sz w:val="22"/>
          <w:szCs w:val="22"/>
        </w:rPr>
        <w:t>,</w:t>
      </w:r>
      <w:r w:rsidR="00CF42F3" w:rsidRPr="00197F8E">
        <w:rPr>
          <w:color w:val="auto"/>
          <w:sz w:val="22"/>
          <w:szCs w:val="22"/>
        </w:rPr>
        <w:t xml:space="preserve"> </w:t>
      </w:r>
      <w:r w:rsidR="00B951AC" w:rsidRP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ovalem Becken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296001" w:rsidRPr="00C07192">
        <w:rPr>
          <w:color w:val="auto"/>
          <w:sz w:val="22"/>
        </w:rPr>
        <w:t xml:space="preserve"> </w:t>
      </w:r>
      <w:r w:rsidR="002021BF">
        <w:rPr>
          <w:color w:val="auto"/>
          <w:sz w:val="22"/>
        </w:rPr>
        <w:t xml:space="preserve">als Standard </w:t>
      </w:r>
      <w:r w:rsidR="00B951AC">
        <w:rPr>
          <w:color w:val="auto"/>
          <w:sz w:val="22"/>
        </w:rPr>
        <w:t>mit</w:t>
      </w:r>
      <w:r w:rsidR="00197F8E">
        <w:rPr>
          <w:color w:val="auto"/>
          <w:sz w:val="22"/>
        </w:rPr>
        <w:t xml:space="preserve"> Überlauf,</w:t>
      </w:r>
      <w:r w:rsidR="00197F8E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optional ohne Überlauf,</w:t>
      </w:r>
      <w:r w:rsidR="00B951AC" w:rsidRP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mit leicht nach unten abgesetzter </w:t>
      </w:r>
      <w:r w:rsid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</w:t>
      </w:r>
      <w:r w:rsidR="00B951AC" w:rsidRP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ahnbank</w:t>
      </w:r>
      <w:r w:rsid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B951AC" w:rsidRP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mit integrierter Greifreling an der Beckenkante</w:t>
      </w:r>
      <w:r w:rsidR="00B951A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, </w:t>
      </w:r>
      <w:r w:rsidR="00B951AC" w:rsidRPr="00B951AC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</w:t>
      </w:r>
      <w:proofErr w:type="spellStart"/>
      <w:r w:rsidR="00757D3F" w:rsidRPr="00C07192">
        <w:rPr>
          <w:color w:val="auto"/>
          <w:sz w:val="22"/>
          <w:szCs w:val="22"/>
        </w:rPr>
        <w:t>ahnlochbohrung</w:t>
      </w:r>
      <w:proofErr w:type="spellEnd"/>
      <w:r w:rsidR="00757D3F" w:rsidRPr="00C07192">
        <w:rPr>
          <w:color w:val="auto"/>
          <w:sz w:val="22"/>
          <w:szCs w:val="22"/>
        </w:rPr>
        <w:t xml:space="preserve">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752F64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</w:t>
      </w:r>
      <w:r w:rsidR="002021BF">
        <w:rPr>
          <w:color w:val="auto"/>
          <w:sz w:val="22"/>
          <w:szCs w:val="22"/>
        </w:rPr>
        <w:t>W</w:t>
      </w:r>
      <w:r w:rsidR="00E75D2C" w:rsidRPr="00C07192">
        <w:rPr>
          <w:color w:val="auto"/>
          <w:sz w:val="22"/>
          <w:szCs w:val="22"/>
        </w:rPr>
        <w:t>andanschlussprofil mit Hohlkehle</w:t>
      </w:r>
      <w:r w:rsidR="00D2623E" w:rsidRPr="00D2623E">
        <w:rPr>
          <w:color w:val="auto"/>
          <w:sz w:val="22"/>
          <w:szCs w:val="22"/>
        </w:rPr>
        <w:t xml:space="preserve">, </w:t>
      </w:r>
      <w:r w:rsidR="00D2623E" w:rsidRPr="00D2623E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Rückwand für Stockschraubenbefestigung.</w:t>
      </w:r>
    </w:p>
    <w:p w14:paraId="7A9DC353" w14:textId="4C9BB906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0D15EE7E" w14:textId="5BE92440" w:rsidR="00B951AC" w:rsidRDefault="00B951AC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B951AC">
        <w:rPr>
          <w:rFonts w:ascii="FrutigerNeueLTPro-Light" w:hAnsi="FrutigerNeueLTPro-Light"/>
          <w:sz w:val="22"/>
        </w:rPr>
        <w:t>Auch mit einseitiger Ablage oder als Butterfly-Version ohne Ablage erhältlich.</w:t>
      </w:r>
    </w:p>
    <w:p w14:paraId="1A20A4F0" w14:textId="77777777" w:rsidR="00B951AC" w:rsidRPr="00B951AC" w:rsidRDefault="00B951AC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1C3E60D2" w14:textId="546D4D5B" w:rsidR="00D2623E" w:rsidRDefault="00B951AC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B951AC">
        <w:rPr>
          <w:rFonts w:ascii="FrutigerNeueLTPro-Light" w:hAnsi="FrutigerNeueLTPro-Light"/>
          <w:b/>
          <w:bCs w:val="0"/>
          <w:sz w:val="22"/>
        </w:rPr>
        <w:t>Vitalis Pro</w:t>
      </w:r>
      <w:r w:rsidRPr="00B951AC">
        <w:rPr>
          <w:rFonts w:ascii="FrutigerNeueLTPro-Light" w:hAnsi="FrutigerNeueLTPro-Light"/>
          <w:sz w:val="22"/>
        </w:rPr>
        <w:t xml:space="preserve"> entspricht der CE-Kennzeichnung nach DIN EN 14688 und erfüllt die Anforderungen der Barrierefreiheit nach DIN 18040</w:t>
      </w:r>
      <w:r>
        <w:rPr>
          <w:rFonts w:ascii="FrutigerNeueLTPro-Light" w:hAnsi="FrutigerNeueLTPro-Light"/>
          <w:sz w:val="22"/>
        </w:rPr>
        <w:t>.</w:t>
      </w:r>
    </w:p>
    <w:p w14:paraId="003D7ED1" w14:textId="34759615" w:rsidR="00B951AC" w:rsidRDefault="00B951AC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1E0B856A" w14:textId="77777777" w:rsidR="00140E87" w:rsidRPr="00B951AC" w:rsidRDefault="00140E8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3B09E88F" w:rsidR="000056D4" w:rsidRPr="00532B2E" w:rsidRDefault="000056D4" w:rsidP="004F4DB5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951AC">
        <w:rPr>
          <w:rFonts w:ascii="Frutiger Neue LT Pro Light" w:hAnsi="Frutiger Neue LT Pro Light"/>
          <w:sz w:val="22"/>
        </w:rPr>
        <w:tab/>
      </w:r>
      <w:r w:rsidR="00140E87">
        <w:rPr>
          <w:rFonts w:ascii="Frutiger Neue LT Pro Light" w:hAnsi="Frutiger Neue LT Pro Light"/>
          <w:sz w:val="22"/>
        </w:rPr>
        <w:tab/>
      </w:r>
      <w:r w:rsidR="00B951AC">
        <w:rPr>
          <w:rFonts w:ascii="Frutiger Neue LT Pro Light" w:hAnsi="Frutiger Neue LT Pro Light"/>
          <w:sz w:val="22"/>
        </w:rPr>
        <w:t>540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97F8E">
        <w:rPr>
          <w:rFonts w:ascii="Frutiger Neue LT Pro Light" w:hAnsi="Frutiger Neue LT Pro Light"/>
          <w:sz w:val="22"/>
        </w:rPr>
        <w:t>4</w:t>
      </w:r>
      <w:r w:rsidR="00B951AC">
        <w:rPr>
          <w:rFonts w:ascii="Frutiger Neue LT Pro Light" w:hAnsi="Frutiger Neue LT Pro Light"/>
          <w:sz w:val="22"/>
        </w:rPr>
        <w:t>60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B951AC">
        <w:rPr>
          <w:rFonts w:ascii="Frutiger Neue LT Pro Light" w:hAnsi="Frutiger Neue LT Pro Light"/>
          <w:sz w:val="22"/>
        </w:rPr>
        <w:t>120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62B8082" w:rsidR="000056D4" w:rsidRDefault="004758E4" w:rsidP="004F4DB5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B951AC">
        <w:rPr>
          <w:rFonts w:ascii="Frutiger Neue LT Pro Light" w:hAnsi="Frutiger Neue LT Pro Light"/>
          <w:sz w:val="22"/>
        </w:rPr>
        <w:t>Tiefe</w:t>
      </w:r>
      <w:r w:rsidR="00B951AC" w:rsidRPr="00B951AC">
        <w:rPr>
          <w:rFonts w:ascii="Frutiger Neue LT Pro Light" w:hAnsi="Frutiger Neue LT Pro Light"/>
          <w:sz w:val="22"/>
        </w:rPr>
        <w:t xml:space="preserve"> (Beckenmitte/Ablage)</w:t>
      </w:r>
      <w:r w:rsidR="00B37C88" w:rsidRPr="00B951AC">
        <w:rPr>
          <w:rFonts w:ascii="Frutiger Neue LT Pro Light" w:hAnsi="Frutiger Neue LT Pro Light"/>
          <w:sz w:val="22"/>
        </w:rPr>
        <w:t>:</w:t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B951AC">
        <w:rPr>
          <w:rFonts w:ascii="FrutigerNeueLTPro-Light" w:hAnsi="FrutigerNeueLTPro-Light"/>
          <w:sz w:val="22"/>
        </w:rPr>
        <w:tab/>
      </w:r>
      <w:r w:rsidR="00140E87">
        <w:rPr>
          <w:rFonts w:ascii="FrutigerNeueLTPro-Light" w:hAnsi="FrutigerNeueLTPro-Light"/>
          <w:sz w:val="22"/>
        </w:rPr>
        <w:tab/>
      </w:r>
      <w:r w:rsidR="00D2623E">
        <w:rPr>
          <w:rFonts w:ascii="FrutigerNeueLTPro-Light" w:hAnsi="FrutigerNeueLTPro-Light"/>
          <w:color w:val="1D1D1B"/>
          <w:sz w:val="22"/>
        </w:rPr>
        <w:t>5</w:t>
      </w:r>
      <w:r w:rsidR="00B951AC">
        <w:rPr>
          <w:rFonts w:ascii="FrutigerNeueLTPro-Light" w:hAnsi="FrutigerNeueLTPro-Light"/>
          <w:color w:val="1D1D1B"/>
          <w:sz w:val="22"/>
        </w:rPr>
        <w:t>5</w:t>
      </w:r>
      <w:r w:rsidR="00D2623E">
        <w:rPr>
          <w:rFonts w:ascii="FrutigerNeueLTPro-Light" w:hAnsi="FrutigerNeueLTPro-Light"/>
          <w:color w:val="1D1D1B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B951AC">
        <w:rPr>
          <w:rFonts w:ascii="Frutiger Neue LT Pro Light" w:hAnsi="Frutiger Neue LT Pro Light"/>
          <w:sz w:val="22"/>
        </w:rPr>
        <w:t xml:space="preserve">/ 270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DEDA470" w:rsidR="00757D3F" w:rsidRDefault="00757D3F" w:rsidP="004F4DB5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B951AC">
        <w:rPr>
          <w:rFonts w:ascii="Frutiger Neue LT Pro Light" w:hAnsi="Frutiger Neue LT Pro Light"/>
          <w:sz w:val="22"/>
        </w:rPr>
        <w:tab/>
      </w:r>
      <w:r w:rsidR="00140E87"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>12 mm</w:t>
      </w:r>
    </w:p>
    <w:p w14:paraId="71F5A8D7" w14:textId="580AF12E" w:rsidR="000056D4" w:rsidRDefault="00197F8E" w:rsidP="004F4DB5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197F8E">
        <w:rPr>
          <w:rFonts w:ascii="FrutigerNeueLTPro-Light" w:hAnsi="FrutigerNeueLTPro-Light"/>
          <w:sz w:val="22"/>
        </w:rPr>
        <w:t>Frontblende</w:t>
      </w:r>
      <w:r w:rsidR="002021BF">
        <w:rPr>
          <w:rFonts w:ascii="FrutigerNeueLTPro-Light" w:hAnsi="FrutigerNeueLTPro-Light"/>
          <w:sz w:val="22"/>
        </w:rPr>
        <w:t>:</w:t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Pr="00197F8E">
        <w:rPr>
          <w:rFonts w:ascii="FrutigerNeueLTPro-Light" w:hAnsi="FrutigerNeueLTPro-Light"/>
          <w:sz w:val="22"/>
        </w:rPr>
        <w:t xml:space="preserve"> </w:t>
      </w:r>
      <w:r>
        <w:rPr>
          <w:rFonts w:ascii="FrutigerNeueLTPro-Light" w:hAnsi="FrutigerNeueLTPro-Light"/>
          <w:sz w:val="22"/>
        </w:rPr>
        <w:tab/>
      </w:r>
      <w:r w:rsidR="00B951AC">
        <w:rPr>
          <w:rFonts w:ascii="FrutigerNeueLTPro-Light" w:hAnsi="FrutigerNeueLTPro-Light"/>
          <w:sz w:val="22"/>
        </w:rPr>
        <w:tab/>
      </w:r>
      <w:r w:rsidR="00140E87">
        <w:rPr>
          <w:rFonts w:ascii="FrutigerNeueLTPro-Light" w:hAnsi="FrutigerNeueLTPro-Light"/>
          <w:sz w:val="22"/>
        </w:rPr>
        <w:tab/>
      </w:r>
      <w:r>
        <w:rPr>
          <w:rFonts w:ascii="FrutigerNeueLTPro-Light" w:hAnsi="FrutigerNeueLTPro-Light"/>
          <w:sz w:val="22"/>
        </w:rPr>
        <w:t xml:space="preserve">H = </w:t>
      </w:r>
      <w:r w:rsidR="00B951AC">
        <w:rPr>
          <w:rFonts w:ascii="FrutigerNeueLTPro-Light" w:hAnsi="FrutigerNeueLTPro-Light"/>
          <w:sz w:val="22"/>
        </w:rPr>
        <w:t>38</w:t>
      </w:r>
      <w:r>
        <w:rPr>
          <w:rFonts w:ascii="FrutigerNeueLTPro-Light" w:hAnsi="FrutigerNeueLTPro-Light"/>
          <w:sz w:val="22"/>
        </w:rPr>
        <w:t xml:space="preserve"> mm</w:t>
      </w:r>
      <w:r w:rsidRPr="00197F8E">
        <w:rPr>
          <w:rFonts w:ascii="FrutigerNeueLTPro-Light" w:hAnsi="FrutigerNeueLTPro-Light"/>
          <w:sz w:val="22"/>
        </w:rPr>
        <w:br/>
      </w:r>
      <w:r w:rsidR="00833AE7">
        <w:rPr>
          <w:rFonts w:ascii="Frutiger Neue LT Pro Light" w:hAnsi="Frutiger Neue LT Pro Light"/>
          <w:sz w:val="22"/>
        </w:rPr>
        <w:t>Wandanschluss</w:t>
      </w:r>
      <w:r w:rsidR="00D2623E">
        <w:rPr>
          <w:rFonts w:ascii="Frutiger Neue LT Pro Light" w:hAnsi="Frutiger Neue LT Pro Light"/>
          <w:sz w:val="22"/>
        </w:rPr>
        <w:t xml:space="preserve"> </w:t>
      </w:r>
      <w:r w:rsidR="00D2623E" w:rsidRPr="00D2623E">
        <w:rPr>
          <w:rFonts w:ascii="FrutigerNeueLTPro-Light" w:hAnsi="FrutigerNeueLTPro-Light"/>
          <w:sz w:val="22"/>
        </w:rPr>
        <w:t>mit Hohlkehle</w:t>
      </w:r>
      <w:r w:rsidR="000056D4" w:rsidRPr="00532B2E">
        <w:rPr>
          <w:rFonts w:ascii="Frutiger Neue LT Pro Light" w:hAnsi="Frutiger Neue LT Pro Light"/>
          <w:sz w:val="22"/>
        </w:rPr>
        <w:t>:</w:t>
      </w:r>
      <w:r w:rsidR="006E3631">
        <w:rPr>
          <w:rFonts w:ascii="Frutiger Neue LT Pro Light" w:hAnsi="Frutiger Neue LT Pro Light"/>
          <w:sz w:val="22"/>
        </w:rPr>
        <w:tab/>
      </w:r>
      <w:r w:rsidR="00B951AC">
        <w:rPr>
          <w:rFonts w:ascii="Frutiger Neue LT Pro Light" w:hAnsi="Frutiger Neue LT Pro Light"/>
          <w:sz w:val="22"/>
        </w:rPr>
        <w:tab/>
      </w:r>
      <w:r w:rsidR="00140E87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 xml:space="preserve">H = </w:t>
      </w:r>
      <w:r w:rsidR="00B951AC">
        <w:rPr>
          <w:rFonts w:ascii="Frutiger Neue LT Pro Light" w:hAnsi="Frutiger Neue LT Pro Light"/>
          <w:sz w:val="22"/>
        </w:rPr>
        <w:t>3</w:t>
      </w:r>
      <w:r w:rsidR="00D2623E">
        <w:rPr>
          <w:rFonts w:ascii="Frutiger Neue LT Pro Light" w:hAnsi="Frutiger Neue LT Pro Light"/>
          <w:sz w:val="22"/>
        </w:rPr>
        <w:t>0 mm</w:t>
      </w:r>
    </w:p>
    <w:p w14:paraId="3F94252F" w14:textId="3163402F" w:rsidR="00B951AC" w:rsidRDefault="00B951AC" w:rsidP="004F4DB5">
      <w:pPr>
        <w:spacing w:before="0" w:after="0" w:line="276" w:lineRule="auto"/>
        <w:rPr>
          <w:rFonts w:ascii="Frutiger Neue LT Pro Light" w:hAnsi="Frutiger Neue LT Pro Light"/>
          <w:sz w:val="22"/>
        </w:rPr>
      </w:pPr>
    </w:p>
    <w:p w14:paraId="47A2292F" w14:textId="36D35956" w:rsidR="00B951AC" w:rsidRPr="00B951AC" w:rsidRDefault="00B951AC" w:rsidP="004F4DB5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B951AC">
        <w:rPr>
          <w:rFonts w:ascii="FrutigerNeueLTPro-Light" w:hAnsi="FrutigerNeueLTPro-Light"/>
          <w:sz w:val="22"/>
        </w:rPr>
        <w:t>Länge Einzelwaschtisch, beidseitige Ablage:</w:t>
      </w:r>
      <w:r>
        <w:rPr>
          <w:rFonts w:ascii="FrutigerNeueLTPro-Light" w:hAnsi="FrutigerNeueLTPro-Light"/>
          <w:sz w:val="22"/>
        </w:rPr>
        <w:t xml:space="preserve"> </w:t>
      </w:r>
      <w:r w:rsidR="00140E87">
        <w:rPr>
          <w:rFonts w:ascii="FrutigerNeueLTPro-Light" w:hAnsi="FrutigerNeueLTPro-Light"/>
          <w:sz w:val="22"/>
        </w:rPr>
        <w:tab/>
      </w:r>
      <w:r>
        <w:rPr>
          <w:rFonts w:ascii="FrutigerNeueLTPro-Light" w:hAnsi="FrutigerNeueLTPro-Light"/>
          <w:sz w:val="22"/>
        </w:rPr>
        <w:t>700 – 2.500 mm</w:t>
      </w:r>
    </w:p>
    <w:p w14:paraId="52304BE5" w14:textId="40F06800" w:rsidR="00D25E96" w:rsidRDefault="00B951AC" w:rsidP="004F4DB5">
      <w:pPr>
        <w:spacing w:before="0" w:after="0" w:line="276" w:lineRule="auto"/>
        <w:rPr>
          <w:rFonts w:ascii="FrutigerNeueLTPro-Light" w:hAnsi="FrutigerNeueLTPro-Light"/>
          <w:sz w:val="22"/>
        </w:rPr>
      </w:pPr>
      <w:r w:rsidRPr="00B951AC">
        <w:rPr>
          <w:rFonts w:ascii="FrutigerNeueLTPro-Light" w:hAnsi="FrutigerNeueLTPro-Light"/>
          <w:sz w:val="22"/>
        </w:rPr>
        <w:t>Länge Einzelwaschtisch, einseitige Ablage</w:t>
      </w:r>
      <w:r>
        <w:rPr>
          <w:rFonts w:ascii="FrutigerNeueLTPro-Light" w:hAnsi="FrutigerNeueLTPro-Light"/>
          <w:sz w:val="22"/>
        </w:rPr>
        <w:t>:</w:t>
      </w:r>
      <w:r>
        <w:rPr>
          <w:rFonts w:ascii="FrutigerNeueLTPro-Light" w:hAnsi="FrutigerNeueLTPro-Light"/>
          <w:sz w:val="22"/>
        </w:rPr>
        <w:tab/>
      </w:r>
      <w:r w:rsidR="00140E87">
        <w:rPr>
          <w:rFonts w:ascii="FrutigerNeueLTPro-Light" w:hAnsi="FrutigerNeueLTPro-Light"/>
          <w:sz w:val="22"/>
        </w:rPr>
        <w:tab/>
      </w:r>
      <w:r>
        <w:rPr>
          <w:rFonts w:ascii="FrutigerNeueLTPro-Light" w:hAnsi="FrutigerNeueLTPro-Light"/>
          <w:sz w:val="22"/>
        </w:rPr>
        <w:t>745 – 1.640 mm</w:t>
      </w:r>
    </w:p>
    <w:p w14:paraId="0CC14462" w14:textId="67C264BE" w:rsidR="00B951AC" w:rsidRDefault="00B951AC" w:rsidP="004F4DB5">
      <w:pPr>
        <w:spacing w:before="0" w:after="0" w:line="276" w:lineRule="auto"/>
        <w:rPr>
          <w:rFonts w:ascii="FrutigerNeueLTPro-Light" w:hAnsi="FrutigerNeueLTPro-Light"/>
          <w:sz w:val="22"/>
        </w:rPr>
      </w:pPr>
      <w:r w:rsidRPr="00B951AC">
        <w:rPr>
          <w:rFonts w:ascii="FrutigerNeueLTPro-Light" w:hAnsi="FrutigerNeueLTPro-Light"/>
          <w:sz w:val="22"/>
        </w:rPr>
        <w:t>Länge Butterfly-Version (ohne Ablage):</w:t>
      </w:r>
      <w:r>
        <w:rPr>
          <w:rFonts w:ascii="FrutigerNeueLTPro-Light" w:hAnsi="FrutigerNeueLTPro-Light"/>
          <w:sz w:val="22"/>
        </w:rPr>
        <w:tab/>
      </w:r>
      <w:r w:rsidR="00140E87">
        <w:rPr>
          <w:rFonts w:ascii="FrutigerNeueLTPro-Light" w:hAnsi="FrutigerNeueLTPro-Light"/>
          <w:sz w:val="22"/>
        </w:rPr>
        <w:tab/>
      </w:r>
      <w:r>
        <w:rPr>
          <w:rFonts w:ascii="FrutigerNeueLTPro-Light" w:hAnsi="FrutigerNeueLTPro-Light"/>
          <w:sz w:val="22"/>
        </w:rPr>
        <w:t>780</w:t>
      </w:r>
      <w:r w:rsidR="004F4DB5">
        <w:rPr>
          <w:rFonts w:ascii="FrutigerNeueLTPro-Light" w:hAnsi="FrutigerNeueLTPro-Light"/>
          <w:sz w:val="22"/>
        </w:rPr>
        <w:t xml:space="preserve"> x</w:t>
      </w:r>
      <w:r>
        <w:rPr>
          <w:rFonts w:ascii="FrutigerNeueLTPro-Light" w:hAnsi="FrutigerNeueLTPro-Light"/>
          <w:sz w:val="22"/>
        </w:rPr>
        <w:t xml:space="preserve"> 550 mm</w:t>
      </w:r>
    </w:p>
    <w:p w14:paraId="2B18C12C" w14:textId="1E3061B5" w:rsidR="00B951AC" w:rsidRPr="00B951AC" w:rsidRDefault="00B951AC" w:rsidP="004F4DB5">
      <w:pPr>
        <w:spacing w:before="0" w:after="0" w:line="276" w:lineRule="auto"/>
        <w:rPr>
          <w:rFonts w:ascii="FrutigerNeueLTPro-Light" w:hAnsi="FrutigerNeueLTPro-Light"/>
          <w:sz w:val="22"/>
        </w:rPr>
      </w:pPr>
      <w:r w:rsidRPr="00B951AC">
        <w:rPr>
          <w:rFonts w:ascii="FrutigerNeueLTPro-Light" w:hAnsi="FrutigerNeueLTPro-Light"/>
          <w:sz w:val="22"/>
        </w:rPr>
        <w:t>Länge Mehrfachwaschtisch:</w:t>
      </w:r>
      <w:r>
        <w:rPr>
          <w:rFonts w:ascii="FrutigerNeueLTPro-Light" w:hAnsi="FrutigerNeueLTPro-Light"/>
          <w:sz w:val="22"/>
        </w:rPr>
        <w:tab/>
      </w:r>
      <w:r>
        <w:rPr>
          <w:rFonts w:ascii="FrutigerNeueLTPro-Light" w:hAnsi="FrutigerNeueLTPro-Light"/>
          <w:sz w:val="22"/>
        </w:rPr>
        <w:tab/>
      </w:r>
      <w:r>
        <w:rPr>
          <w:rFonts w:ascii="FrutigerNeueLTPro-Light" w:hAnsi="FrutigerNeueLTPro-Light"/>
          <w:sz w:val="22"/>
        </w:rPr>
        <w:tab/>
      </w:r>
      <w:r w:rsidR="00140E87">
        <w:rPr>
          <w:rFonts w:ascii="FrutigerNeueLTPro-Light" w:hAnsi="FrutigerNeueLTPro-Light"/>
          <w:sz w:val="22"/>
        </w:rPr>
        <w:tab/>
      </w:r>
      <w:r>
        <w:rPr>
          <w:rFonts w:ascii="FrutigerNeueLTPro-Light" w:hAnsi="FrutigerNeueLTPro-Light"/>
          <w:sz w:val="22"/>
        </w:rPr>
        <w:t>ab 1.400 mm</w:t>
      </w:r>
    </w:p>
    <w:p w14:paraId="0996D636" w14:textId="77777777" w:rsidR="00B951AC" w:rsidRPr="00B951AC" w:rsidRDefault="00B951AC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010706D3" w14:textId="77777777" w:rsidR="004F4DB5" w:rsidRDefault="004F4DB5" w:rsidP="00B37C88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5B3CA64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7BC647DB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4EF9B886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01B6498D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5C6FD669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0400BF62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377E9CBD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06200D71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071E76EF" w14:textId="77777777" w:rsidR="004F4DB5" w:rsidRPr="004F4DB5" w:rsidRDefault="004F4DB5" w:rsidP="004F4DB5">
      <w:pPr>
        <w:rPr>
          <w:rFonts w:ascii="Frutiger Neue LT Pro Light" w:hAnsi="Frutiger Neue LT Pro Light"/>
          <w:sz w:val="22"/>
        </w:rPr>
      </w:pPr>
    </w:p>
    <w:p w14:paraId="4D6D14BD" w14:textId="77777777" w:rsidR="004F4DB5" w:rsidRPr="004F4DB5" w:rsidRDefault="004F4DB5" w:rsidP="004F4DB5">
      <w:pPr>
        <w:ind w:firstLine="708"/>
        <w:rPr>
          <w:rFonts w:ascii="Frutiger Neue LT Pro Light" w:hAnsi="Frutiger Neue LT Pro Light"/>
          <w:sz w:val="22"/>
        </w:rPr>
      </w:pPr>
    </w:p>
    <w:p w14:paraId="23D7BAC1" w14:textId="69AF4138" w:rsidR="00B37C88" w:rsidRDefault="000056D4" w:rsidP="00B37C88">
      <w:pPr>
        <w:spacing w:before="0" w:after="0" w:line="220" w:lineRule="atLeast"/>
      </w:pPr>
      <w:r w:rsidRPr="00532B2E">
        <w:rPr>
          <w:rFonts w:ascii="Frutiger Neue LT Pro Light" w:hAnsi="Frutiger Neue LT Pro Light"/>
          <w:sz w:val="22"/>
        </w:rPr>
        <w:lastRenderedPageBreak/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Stockschrauben</w:t>
      </w:r>
    </w:p>
    <w:p w14:paraId="22018DE1" w14:textId="5FC8EC46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B951AC">
        <w:rPr>
          <w:rFonts w:ascii="Frutiger Neue LT Pro Light" w:hAnsi="Frutiger Neue LT Pro Light"/>
          <w:sz w:val="22"/>
        </w:rPr>
        <w:t>1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03650FD" w14:textId="00637365" w:rsidR="00B951AC" w:rsidRPr="00B951AC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6E3631">
        <w:rPr>
          <w:rFonts w:ascii="Frutiger Neue LT Pro Light" w:hAnsi="Frutiger Neue LT Pro Light"/>
          <w:sz w:val="22"/>
        </w:rPr>
        <w:t xml:space="preserve">• </w:t>
      </w:r>
      <w:r w:rsidR="00B951AC" w:rsidRPr="00B951AC">
        <w:rPr>
          <w:rFonts w:ascii="FrutigerNeueLTPro-Light" w:hAnsi="FrutigerNeueLTPro-Light"/>
          <w:sz w:val="22"/>
        </w:rPr>
        <w:t>Permanentablauf mit VARICOR®-Abdeckung</w:t>
      </w:r>
      <w:r w:rsidR="00B951AC">
        <w:rPr>
          <w:rFonts w:ascii="FrutigerNeueLTPro-Light" w:hAnsi="FrutigerNeueLTPro-Light"/>
          <w:sz w:val="22"/>
        </w:rPr>
        <w:t xml:space="preserve"> </w:t>
      </w:r>
      <w:r w:rsidR="00B951AC" w:rsidRPr="00B951AC">
        <w:rPr>
          <w:rFonts w:ascii="FrutigerNeueLTPro-Light" w:hAnsi="FrutigerNeueLTPro-Light"/>
          <w:sz w:val="22"/>
        </w:rPr>
        <w:t xml:space="preserve">(für Becken </w:t>
      </w:r>
      <w:r w:rsidR="00B951AC">
        <w:rPr>
          <w:rFonts w:ascii="FrutigerNeueLTPro-Light" w:hAnsi="FrutigerNeueLTPro-Light"/>
          <w:sz w:val="22"/>
        </w:rPr>
        <w:br/>
        <w:t xml:space="preserve">  </w:t>
      </w:r>
      <w:r w:rsidR="00B951AC" w:rsidRPr="00B951AC">
        <w:rPr>
          <w:rFonts w:ascii="FrutigerNeueLTPro-Light" w:hAnsi="FrutigerNeueLTPro-Light"/>
          <w:sz w:val="22"/>
        </w:rPr>
        <w:t>ohne Überlauf)</w:t>
      </w:r>
    </w:p>
    <w:p w14:paraId="1B2FE079" w14:textId="1F3BDE6A" w:rsidR="00B951AC" w:rsidRPr="00B951AC" w:rsidRDefault="002021BF" w:rsidP="002021BF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B951AC" w:rsidRPr="00B951AC">
        <w:rPr>
          <w:rFonts w:ascii="FrutigerNeueLTPro-Light" w:hAnsi="FrutigerNeueLTPro-Light"/>
          <w:sz w:val="22"/>
        </w:rPr>
        <w:t xml:space="preserve">Push-Open mit VARICOR®-Abdeckung (für Becken mit </w:t>
      </w:r>
      <w:r w:rsidR="00B951AC">
        <w:rPr>
          <w:rFonts w:ascii="FrutigerNeueLTPro-Light" w:hAnsi="FrutigerNeueLTPro-Light"/>
          <w:sz w:val="22"/>
        </w:rPr>
        <w:br/>
        <w:t xml:space="preserve">   </w:t>
      </w:r>
      <w:r w:rsidR="00B951AC" w:rsidRPr="00B951AC">
        <w:rPr>
          <w:rFonts w:ascii="FrutigerNeueLTPro-Light" w:hAnsi="FrutigerNeueLTPro-Light"/>
          <w:sz w:val="22"/>
        </w:rPr>
        <w:t>Überlauf)</w:t>
      </w:r>
    </w:p>
    <w:p w14:paraId="7BCD4949" w14:textId="6B9782A2" w:rsidR="002021BF" w:rsidRDefault="00B951AC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•</w:t>
      </w:r>
      <w:r w:rsidR="00140E87">
        <w:rPr>
          <w:rFonts w:ascii="Frutiger Neue LT Pro Light" w:hAnsi="Frutiger Neue LT Pro Light"/>
          <w:sz w:val="22"/>
        </w:rPr>
        <w:t xml:space="preserve"> </w:t>
      </w:r>
      <w:r w:rsidRPr="00140E87">
        <w:rPr>
          <w:rFonts w:ascii="FrutigerNeueLTPro-Light" w:hAnsi="FrutigerNeueLTPro-Light"/>
          <w:sz w:val="22"/>
        </w:rPr>
        <w:t>Wandauflagewinkel 180 mm bei Nischeneinbau</w:t>
      </w:r>
    </w:p>
    <w:p w14:paraId="2E7B6F99" w14:textId="77777777" w:rsidR="00140E87" w:rsidRPr="00140E87" w:rsidRDefault="00140E8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50FAA3ED" w14:textId="246069D2" w:rsidR="00141A95" w:rsidRDefault="00CF42F3" w:rsidP="00DB0CC4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 w:rsidR="00B951AC">
        <w:rPr>
          <w:rFonts w:ascii="Frutiger Neue LT Pro Light" w:hAnsi="Frutiger Neue LT Pro Light"/>
          <w:sz w:val="22"/>
        </w:rPr>
        <w:t xml:space="preserve">• </w:t>
      </w:r>
      <w:r w:rsidR="00B951AC" w:rsidRPr="00B951AC">
        <w:rPr>
          <w:rFonts w:ascii="FrutigerNeueLTPro-Light" w:hAnsi="FrutigerNeueLTPro-Light"/>
          <w:sz w:val="22"/>
        </w:rPr>
        <w:t>Grifflöcher</w:t>
      </w:r>
    </w:p>
    <w:p w14:paraId="55FCD09E" w14:textId="0FCCE891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302B8C6" w14:textId="77777777" w:rsidR="00BA30B7" w:rsidRPr="00141A95" w:rsidRDefault="00BA30B7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3A0D313D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DB0CC4">
        <w:rPr>
          <w:rFonts w:ascii="Frutiger Neue LT Pro Light" w:hAnsi="Frutiger Neue LT Pro Light"/>
          <w:b/>
          <w:sz w:val="22"/>
        </w:rPr>
        <w:t>Vitalis Pro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6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AFE8" w14:textId="77777777" w:rsidR="00BD72E9" w:rsidRDefault="00BD72E9" w:rsidP="00140E87">
      <w:pPr>
        <w:spacing w:before="0" w:after="0"/>
      </w:pPr>
      <w:r>
        <w:separator/>
      </w:r>
    </w:p>
  </w:endnote>
  <w:endnote w:type="continuationSeparator" w:id="0">
    <w:p w14:paraId="67903776" w14:textId="77777777" w:rsidR="00BD72E9" w:rsidRDefault="00BD72E9" w:rsidP="00140E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97E6" w14:textId="77777777" w:rsidR="00140E87" w:rsidRDefault="00140E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0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E8D236" w14:textId="3A65540A" w:rsidR="004F4DB5" w:rsidRDefault="004F4DB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31391FD" w14:textId="77777777" w:rsidR="00140E87" w:rsidRDefault="00140E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46D6" w14:textId="77777777" w:rsidR="00140E87" w:rsidRDefault="00140E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F13B" w14:textId="77777777" w:rsidR="00BD72E9" w:rsidRDefault="00BD72E9" w:rsidP="00140E87">
      <w:pPr>
        <w:spacing w:before="0" w:after="0"/>
      </w:pPr>
      <w:r>
        <w:separator/>
      </w:r>
    </w:p>
  </w:footnote>
  <w:footnote w:type="continuationSeparator" w:id="0">
    <w:p w14:paraId="52E925CD" w14:textId="77777777" w:rsidR="00BD72E9" w:rsidRDefault="00BD72E9" w:rsidP="00140E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260E" w14:textId="77777777" w:rsidR="00140E87" w:rsidRDefault="00140E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9D6B" w14:textId="77777777" w:rsidR="00140E87" w:rsidRDefault="00140E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CDA" w14:textId="77777777" w:rsidR="00140E87" w:rsidRDefault="00140E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FC1"/>
    <w:rsid w:val="000402CC"/>
    <w:rsid w:val="00040ABD"/>
    <w:rsid w:val="000D5250"/>
    <w:rsid w:val="000E740C"/>
    <w:rsid w:val="00140E87"/>
    <w:rsid w:val="00141A95"/>
    <w:rsid w:val="00180EAA"/>
    <w:rsid w:val="00197F8E"/>
    <w:rsid w:val="001D0F07"/>
    <w:rsid w:val="002021BF"/>
    <w:rsid w:val="0024363A"/>
    <w:rsid w:val="00296001"/>
    <w:rsid w:val="00321F44"/>
    <w:rsid w:val="00323AAA"/>
    <w:rsid w:val="00327063"/>
    <w:rsid w:val="00357C7E"/>
    <w:rsid w:val="00362D57"/>
    <w:rsid w:val="00386996"/>
    <w:rsid w:val="00405E3F"/>
    <w:rsid w:val="004758E4"/>
    <w:rsid w:val="00480C96"/>
    <w:rsid w:val="004F4DB5"/>
    <w:rsid w:val="00516D83"/>
    <w:rsid w:val="00532B2E"/>
    <w:rsid w:val="00606ACF"/>
    <w:rsid w:val="006419BE"/>
    <w:rsid w:val="00675DBA"/>
    <w:rsid w:val="006E3631"/>
    <w:rsid w:val="00704175"/>
    <w:rsid w:val="007113D3"/>
    <w:rsid w:val="00752F64"/>
    <w:rsid w:val="00756ADB"/>
    <w:rsid w:val="00757D3F"/>
    <w:rsid w:val="00794111"/>
    <w:rsid w:val="00833AE7"/>
    <w:rsid w:val="008C06C5"/>
    <w:rsid w:val="008C2358"/>
    <w:rsid w:val="0099151A"/>
    <w:rsid w:val="00992D2C"/>
    <w:rsid w:val="009A4787"/>
    <w:rsid w:val="00A15B2B"/>
    <w:rsid w:val="00A80C14"/>
    <w:rsid w:val="00AB7112"/>
    <w:rsid w:val="00B06B14"/>
    <w:rsid w:val="00B223D9"/>
    <w:rsid w:val="00B37C88"/>
    <w:rsid w:val="00B94709"/>
    <w:rsid w:val="00B951AC"/>
    <w:rsid w:val="00BA30B7"/>
    <w:rsid w:val="00BB00FD"/>
    <w:rsid w:val="00BB175F"/>
    <w:rsid w:val="00BD72E9"/>
    <w:rsid w:val="00C07192"/>
    <w:rsid w:val="00CF42F3"/>
    <w:rsid w:val="00D25E96"/>
    <w:rsid w:val="00D2623E"/>
    <w:rsid w:val="00D8183D"/>
    <w:rsid w:val="00D858BE"/>
    <w:rsid w:val="00DB0CC4"/>
    <w:rsid w:val="00E274E5"/>
    <w:rsid w:val="00E42369"/>
    <w:rsid w:val="00E44506"/>
    <w:rsid w:val="00E7152C"/>
    <w:rsid w:val="00E75D2C"/>
    <w:rsid w:val="00EA0ABC"/>
    <w:rsid w:val="00EA508F"/>
    <w:rsid w:val="00EE6D94"/>
    <w:rsid w:val="00EF10A2"/>
    <w:rsid w:val="00EF25DA"/>
    <w:rsid w:val="00F65C2C"/>
    <w:rsid w:val="00FE4990"/>
    <w:rsid w:val="00FE5235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40E8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0E87"/>
    <w:rPr>
      <w:rFonts w:eastAsia="Times New Roman"/>
      <w:bCs/>
      <w:noProof/>
      <w:kern w:val="3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40E8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40E87"/>
    <w:rPr>
      <w:rFonts w:eastAsia="Times New Roman"/>
      <w:bCs/>
      <w:noProof/>
      <w:kern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ic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deutsche</dc:creator>
  <cp:lastModifiedBy>Stephanie Siegrist - VARICOR GmbH -</cp:lastModifiedBy>
  <cp:revision>9</cp:revision>
  <cp:lastPrinted>2022-02-25T11:02:00Z</cp:lastPrinted>
  <dcterms:created xsi:type="dcterms:W3CDTF">2022-02-21T10:30:00Z</dcterms:created>
  <dcterms:modified xsi:type="dcterms:W3CDTF">2022-02-25T11:02:00Z</dcterms:modified>
</cp:coreProperties>
</file>